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D5" w:rsidRPr="006761F0" w:rsidRDefault="008E40D5" w:rsidP="008E40D5">
      <w:pPr>
        <w:pStyle w:val="a5"/>
        <w:jc w:val="center"/>
        <w:rPr>
          <w:rFonts w:ascii="微软雅黑" w:eastAsia="微软雅黑" w:hAnsi="微软雅黑"/>
          <w:b/>
          <w:sz w:val="32"/>
          <w:szCs w:val="32"/>
        </w:rPr>
      </w:pPr>
      <w:r w:rsidRPr="006761F0">
        <w:rPr>
          <w:rFonts w:ascii="微软雅黑" w:eastAsia="微软雅黑" w:hAnsi="微软雅黑" w:hint="eastAsia"/>
          <w:b/>
          <w:sz w:val="32"/>
          <w:szCs w:val="32"/>
        </w:rPr>
        <w:t>电子商务个人简历范文</w:t>
      </w:r>
    </w:p>
    <w:p w:rsidR="008E40D5" w:rsidRPr="006761F0" w:rsidRDefault="008E40D5" w:rsidP="008E40D5">
      <w:pPr>
        <w:pStyle w:val="a5"/>
        <w:ind w:firstLineChars="200" w:firstLine="360"/>
        <w:rPr>
          <w:rFonts w:ascii="微软雅黑" w:eastAsia="微软雅黑" w:hAnsi="微软雅黑"/>
          <w:sz w:val="18"/>
          <w:szCs w:val="18"/>
        </w:rPr>
      </w:pPr>
      <w:r w:rsidRPr="006761F0">
        <w:rPr>
          <w:rFonts w:ascii="微软雅黑" w:eastAsia="微软雅黑" w:hAnsi="微软雅黑"/>
          <w:sz w:val="18"/>
          <w:szCs w:val="18"/>
        </w:rPr>
        <w:t>XXX</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性别:女</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毕业院校:某市理工大学</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出生年月:197x年3月3日</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专业:工业企业管理(本科)</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通信地址:某某省某市某镇某街</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邮政邮编:123456</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联系电话:13888888888</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电子邮件:www.easystudy.net/</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技能总结</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英语水平:</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能熟练的进行听、说、读、写.并通过国家英语四级考试.尤其擅长撰写和回复英文商业信函,熟练运用网络查阅相关英文资料并能及时予以翻译.</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计算机水平:</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国家计算机等级考试二级,熟悉网络和电子商务.精通办公自动化,熟练操作Windows98/2k.能独立操作并及时高效的完成日常办公文档的编辑工作.</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实习经历总结</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200x年7月某某化工网站电子商务实习.实习期间主要职责是1.协助网站编辑在互联网查阅国内以及国外的化工信息.2.搜集,整理相关的中英文资料.3.整理和翻译英文资料.</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教育背景</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199x年9月mm200x年7月 某某理工大学</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199x年9月mm199x年7月 某某市第一中学</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主修课程:</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lastRenderedPageBreak/>
        <w:t xml:space="preserve">　　高等数学、运筹学、预测与决测、市场营销、西方经济学、国际贸易、推销与谈判、计算机销售管理、电子商务</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获奖情况:</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三次校二等奖学金</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一次校单项奖学金</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自我评价</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做事塌实,自觉服从公司纪律,对公司忠诚.善于与同事相处.</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大学生个人简历包装四忌</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对大学毕业生来说,求职的头一件大事就是做好简历.随着求职竞争压力越来越大,如何在个人简历中体现自己的才能,让自己的个人简历在成百上千份简历中被选中,成了很多学生绞尽脑汁思考的"课题".因而也就出现了让一些企业人力资源部门头疼的过度包装、"注水"简历等问题.对此,有关专家列出了大学生求职过程中最容易把自己过度包装的几个方面.</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"熟练使用"英语、计算机</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英语和计算机已经成了毕业生必备的两项基本技能,学生在简历中关于这两项能力的表述几乎是清一色的"精通"或"熟悉".北京大学光华管理学院 EMBA中心教授王亚菲告诉记者,尽管简历中都说自己英语口语流利,但通常会发现学生并不能听懂提问的问题.这时,企业肯定会对学生的诚信产生质疑.一家网站的招聘人员表示,简历里大家都写着熟练使用计算机,但真正上机操作时,有的学生就显得"迟钝"了,很明显,对于计算机他只是掌握了简单的操作,与熟练操作相差甚远.</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"很强"的团队合作能力</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经常被过度包装的还有自己的能力,学生对于自己的评价过高,实际却相差甚远.北京一家外企人力资源部的负责人说,对于简历中学生介绍的信息,企业也开始用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"突击提拔"自己的职务</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大多数的企业倾向于招聘在学校里担任过一定职务的大学生,这促使很多学生在做大学生个人简历时,"突击提拔"自己.学生会的干事可以改为主席;社会活动的参与者可以改为组织者.一家IT企业人力资源部惊奇地发现,在收到的简历中,一所学校里同时有4个校学生会主席,文娱部部长不少于8个.如今企业也学聪明了,你说你是学生会主席,企业会偷偷地打电话给学校的老师、同学,到底是不是真"李逵"立刻见分晓.</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t xml:space="preserve">　　把芝麻说成西瓜</w:t>
      </w:r>
    </w:p>
    <w:p w:rsidR="008E40D5" w:rsidRPr="006761F0" w:rsidRDefault="008E40D5" w:rsidP="008E40D5">
      <w:pPr>
        <w:pStyle w:val="a5"/>
        <w:rPr>
          <w:rFonts w:ascii="微软雅黑" w:eastAsia="微软雅黑" w:hAnsi="微软雅黑"/>
          <w:sz w:val="18"/>
          <w:szCs w:val="18"/>
        </w:rPr>
      </w:pPr>
      <w:r w:rsidRPr="006761F0">
        <w:rPr>
          <w:rFonts w:ascii="微软雅黑" w:eastAsia="微软雅黑" w:hAnsi="微软雅黑"/>
          <w:sz w:val="18"/>
          <w:szCs w:val="18"/>
        </w:rPr>
        <w:lastRenderedPageBreak/>
        <w:t xml:space="preserve">　　大学里很多学生会参与各种各样的社会实践,这些社会实践规模有大有小,但在个人简历中经常被描绘成大事,而学生自己在里面起到的也都是举足轻重的作用.新浪网人力资源总监段东说,有的学生只是在做某个产品的促销或直销,但会说自己曾经在华北区策划组织过产品的推广活动.真正让他介绍对于任务的执行过程时,学生会说得很笼统,毕竟没有做过的事情,挖空心思也不会介绍得那么详实,而且言多必失.还有的学生为了证明自己曾经参与过某项活动,把当时拍的现场照片放到个人简历中来,但图片证明不了你的领导能力.真正做过的一些事情,学生会在个人简历中写得非常详细,没有做过的事只能找句大话一笔带过。</w:t>
      </w:r>
    </w:p>
    <w:p w:rsidR="009C0AF5" w:rsidRPr="006761F0" w:rsidRDefault="009C0AF5" w:rsidP="008E40D5">
      <w:pPr>
        <w:rPr>
          <w:rFonts w:ascii="微软雅黑" w:eastAsia="微软雅黑" w:hAnsi="微软雅黑" w:hint="eastAsia"/>
        </w:rPr>
      </w:pPr>
    </w:p>
    <w:sectPr w:rsidR="009C0AF5" w:rsidRPr="006761F0" w:rsidSect="00877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30" w:rsidRDefault="008F2430" w:rsidP="008E40D5">
      <w:pPr>
        <w:rPr>
          <w:rFonts w:hint="eastAsia"/>
        </w:rPr>
      </w:pPr>
      <w:r>
        <w:separator/>
      </w:r>
    </w:p>
  </w:endnote>
  <w:endnote w:type="continuationSeparator" w:id="0">
    <w:p w:rsidR="008F2430" w:rsidRDefault="008F2430" w:rsidP="008E40D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30" w:rsidRDefault="008F2430" w:rsidP="008E40D5">
      <w:pPr>
        <w:rPr>
          <w:rFonts w:hint="eastAsia"/>
        </w:rPr>
      </w:pPr>
      <w:r>
        <w:separator/>
      </w:r>
    </w:p>
  </w:footnote>
  <w:footnote w:type="continuationSeparator" w:id="0">
    <w:p w:rsidR="008F2430" w:rsidRDefault="008F2430" w:rsidP="008E40D5">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0D5"/>
    <w:rsid w:val="006761F0"/>
    <w:rsid w:val="008779B1"/>
    <w:rsid w:val="008E40D5"/>
    <w:rsid w:val="008F2430"/>
    <w:rsid w:val="009C0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0D5"/>
    <w:rPr>
      <w:sz w:val="18"/>
      <w:szCs w:val="18"/>
    </w:rPr>
  </w:style>
  <w:style w:type="paragraph" w:styleId="a4">
    <w:name w:val="footer"/>
    <w:basedOn w:val="a"/>
    <w:link w:val="Char0"/>
    <w:uiPriority w:val="99"/>
    <w:semiHidden/>
    <w:unhideWhenUsed/>
    <w:rsid w:val="008E40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0D5"/>
    <w:rPr>
      <w:sz w:val="18"/>
      <w:szCs w:val="18"/>
    </w:rPr>
  </w:style>
  <w:style w:type="paragraph" w:styleId="a5">
    <w:name w:val="Normal (Web)"/>
    <w:basedOn w:val="a"/>
    <w:uiPriority w:val="99"/>
    <w:semiHidden/>
    <w:unhideWhenUsed/>
    <w:rsid w:val="008E40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91020">
      <w:bodyDiv w:val="1"/>
      <w:marLeft w:val="0"/>
      <w:marRight w:val="0"/>
      <w:marTop w:val="0"/>
      <w:marBottom w:val="0"/>
      <w:divBdr>
        <w:top w:val="none" w:sz="0" w:space="0" w:color="auto"/>
        <w:left w:val="none" w:sz="0" w:space="0" w:color="auto"/>
        <w:bottom w:val="none" w:sz="0" w:space="0" w:color="auto"/>
        <w:right w:val="none" w:sz="0" w:space="0" w:color="auto"/>
      </w:divBdr>
    </w:div>
    <w:div w:id="1524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1543</Characters>
  <Application>Microsoft Office Word</Application>
  <DocSecurity>0</DocSecurity>
  <Lines>12</Lines>
  <Paragraphs>3</Paragraphs>
  <ScaleCrop>false</ScaleCrop>
  <Company>微软中国</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2012-08-16T03:25:00Z</dcterms:created>
  <dcterms:modified xsi:type="dcterms:W3CDTF">2012-08-21T03:39:00Z</dcterms:modified>
</cp:coreProperties>
</file>